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ED0E" w14:textId="6A425B00" w:rsidR="00DD2CEE" w:rsidRDefault="00DD2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Фабула дела</w:t>
      </w:r>
      <w:r w:rsidR="00D076DF">
        <w:rPr>
          <w:rFonts w:ascii="Times New Roman" w:hAnsi="Times New Roman" w:cs="Times New Roman"/>
          <w:sz w:val="24"/>
          <w:szCs w:val="24"/>
        </w:rPr>
        <w:t xml:space="preserve"> № 5-24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09DF6C" w14:textId="77777777" w:rsidR="00DD2CEE" w:rsidRDefault="00DD2CEE" w:rsidP="00DD2CEE">
      <w:pPr>
        <w:jc w:val="both"/>
        <w:rPr>
          <w:rFonts w:ascii="Times New Roman" w:hAnsi="Times New Roman" w:cs="Times New Roman"/>
          <w:sz w:val="24"/>
          <w:szCs w:val="24"/>
        </w:rPr>
      </w:pPr>
      <w:r w:rsidRPr="00DD2CEE">
        <w:rPr>
          <w:rFonts w:ascii="Times New Roman" w:hAnsi="Times New Roman" w:cs="Times New Roman"/>
          <w:sz w:val="24"/>
          <w:szCs w:val="24"/>
        </w:rPr>
        <w:t xml:space="preserve">Между истцом (арендатор) и ответчиком (арендодатель)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DD2CEE">
        <w:rPr>
          <w:rFonts w:ascii="Times New Roman" w:hAnsi="Times New Roman" w:cs="Times New Roman"/>
          <w:sz w:val="24"/>
          <w:szCs w:val="24"/>
        </w:rPr>
        <w:t>заключен договор аренды лесного участка для осуществления рекреационной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CE197" w14:textId="77777777" w:rsidR="00DD2CEE" w:rsidRDefault="00DD2CEE" w:rsidP="00DD2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Арендатором была внесена арендная плата за период с ноября 2023 г. по </w:t>
      </w:r>
      <w:r w:rsidRPr="00DD2CEE">
        <w:rPr>
          <w:rFonts w:ascii="Times New Roman" w:hAnsi="Times New Roman" w:cs="Times New Roman"/>
          <w:sz w:val="24"/>
          <w:szCs w:val="24"/>
        </w:rPr>
        <w:t>январь</w:t>
      </w:r>
      <w:r>
        <w:rPr>
          <w:rFonts w:ascii="Times New Roman" w:hAnsi="Times New Roman" w:cs="Times New Roman"/>
          <w:sz w:val="24"/>
          <w:szCs w:val="24"/>
        </w:rPr>
        <w:t xml:space="preserve"> 2024 г. </w:t>
      </w:r>
    </w:p>
    <w:p w14:paraId="6EF72FE6" w14:textId="77777777" w:rsidR="0002012A" w:rsidRDefault="003E671B" w:rsidP="003E6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истца к арендодателю, последний не мог дать информацию о расположении данного участка и маршрутах к нему. </w:t>
      </w:r>
    </w:p>
    <w:p w14:paraId="1BF586CA" w14:textId="77777777" w:rsidR="003E671B" w:rsidRPr="00DD2CEE" w:rsidRDefault="00ED0E84" w:rsidP="003E6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арендатору</w:t>
      </w:r>
      <w:r w:rsidR="0002012A">
        <w:rPr>
          <w:rFonts w:ascii="Times New Roman" w:hAnsi="Times New Roman" w:cs="Times New Roman"/>
          <w:sz w:val="24"/>
          <w:szCs w:val="24"/>
        </w:rPr>
        <w:t xml:space="preserve"> участок</w:t>
      </w:r>
      <w:r>
        <w:rPr>
          <w:rFonts w:ascii="Times New Roman" w:hAnsi="Times New Roman" w:cs="Times New Roman"/>
          <w:sz w:val="24"/>
          <w:szCs w:val="24"/>
        </w:rPr>
        <w:t xml:space="preserve"> не был передан по акту приема-передачи</w:t>
      </w:r>
      <w:r w:rsidR="0002012A">
        <w:rPr>
          <w:rFonts w:ascii="Times New Roman" w:hAnsi="Times New Roman" w:cs="Times New Roman"/>
          <w:sz w:val="24"/>
          <w:szCs w:val="24"/>
        </w:rPr>
        <w:t>.</w:t>
      </w:r>
    </w:p>
    <w:p w14:paraId="3540AD27" w14:textId="77777777" w:rsidR="0002012A" w:rsidRPr="00DD2CEE" w:rsidRDefault="00DD2CEE" w:rsidP="00DD2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2024 г. </w:t>
      </w:r>
      <w:r w:rsidR="003E671B">
        <w:rPr>
          <w:rFonts w:ascii="Times New Roman" w:hAnsi="Times New Roman" w:cs="Times New Roman"/>
          <w:sz w:val="24"/>
          <w:szCs w:val="24"/>
        </w:rPr>
        <w:t xml:space="preserve">при попытке </w:t>
      </w:r>
      <w:r w:rsidR="003E671B" w:rsidRPr="00DD2CEE">
        <w:rPr>
          <w:rFonts w:ascii="Times New Roman" w:hAnsi="Times New Roman" w:cs="Times New Roman"/>
          <w:sz w:val="24"/>
          <w:szCs w:val="24"/>
        </w:rPr>
        <w:t>самостоятельного осмотра земельного участка</w:t>
      </w:r>
      <w:r w:rsidR="003E6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арендатору стало известно, что </w:t>
      </w:r>
      <w:r w:rsidRPr="00DD2CEE">
        <w:rPr>
          <w:rFonts w:ascii="Times New Roman" w:hAnsi="Times New Roman" w:cs="Times New Roman"/>
          <w:sz w:val="24"/>
          <w:szCs w:val="24"/>
        </w:rPr>
        <w:t xml:space="preserve">осуществление рекреационной деятельности на данном участке невозможно, так как отсутствует транспортная и </w:t>
      </w:r>
      <w:r>
        <w:rPr>
          <w:rFonts w:ascii="Times New Roman" w:hAnsi="Times New Roman" w:cs="Times New Roman"/>
          <w:sz w:val="24"/>
          <w:szCs w:val="24"/>
        </w:rPr>
        <w:t>пешеходная</w:t>
      </w:r>
      <w:r w:rsidRPr="00DD2CEE">
        <w:rPr>
          <w:rFonts w:ascii="Times New Roman" w:hAnsi="Times New Roman" w:cs="Times New Roman"/>
          <w:sz w:val="24"/>
          <w:szCs w:val="24"/>
        </w:rPr>
        <w:t xml:space="preserve"> доступность к нему</w:t>
      </w:r>
      <w:r>
        <w:rPr>
          <w:rFonts w:ascii="Times New Roman" w:hAnsi="Times New Roman" w:cs="Times New Roman"/>
          <w:sz w:val="24"/>
          <w:szCs w:val="24"/>
        </w:rPr>
        <w:t>, добраться до участка возможно только на вертолете</w:t>
      </w:r>
      <w:r w:rsidR="003E671B">
        <w:rPr>
          <w:rFonts w:ascii="Times New Roman" w:hAnsi="Times New Roman" w:cs="Times New Roman"/>
          <w:sz w:val="24"/>
          <w:szCs w:val="24"/>
        </w:rPr>
        <w:t>, участок расположен в труднодоступной таежной местности с горными перевалами и реками по пути</w:t>
      </w:r>
      <w:r w:rsidR="00556369">
        <w:rPr>
          <w:rFonts w:ascii="Times New Roman" w:hAnsi="Times New Roman" w:cs="Times New Roman"/>
          <w:sz w:val="24"/>
          <w:szCs w:val="24"/>
        </w:rPr>
        <w:t xml:space="preserve"> следования</w:t>
      </w:r>
      <w:r w:rsidR="003E671B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2012A">
        <w:rPr>
          <w:rFonts w:ascii="Times New Roman" w:hAnsi="Times New Roman" w:cs="Times New Roman"/>
          <w:sz w:val="24"/>
          <w:szCs w:val="24"/>
        </w:rPr>
        <w:t>, при этом в аукционной документации было указание на наличие постоянной тропы.</w:t>
      </w:r>
    </w:p>
    <w:p w14:paraId="0D3F8CBC" w14:textId="77777777" w:rsidR="00DD2CEE" w:rsidRDefault="003E671B" w:rsidP="00DD2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Арендатором была направлена претензия </w:t>
      </w:r>
      <w:r w:rsidR="00ED0E84">
        <w:rPr>
          <w:rFonts w:ascii="Times New Roman" w:hAnsi="Times New Roman" w:cs="Times New Roman"/>
          <w:sz w:val="24"/>
          <w:szCs w:val="24"/>
        </w:rPr>
        <w:t>арендодателю об отказе от исполнения обязательств</w:t>
      </w:r>
      <w:r w:rsidR="00556369">
        <w:rPr>
          <w:rFonts w:ascii="Times New Roman" w:hAnsi="Times New Roman" w:cs="Times New Roman"/>
          <w:sz w:val="24"/>
          <w:szCs w:val="24"/>
        </w:rPr>
        <w:t xml:space="preserve"> по внесению арендной платы</w:t>
      </w:r>
      <w:r w:rsidR="00ED0E84">
        <w:rPr>
          <w:rFonts w:ascii="Times New Roman" w:hAnsi="Times New Roman" w:cs="Times New Roman"/>
          <w:sz w:val="24"/>
          <w:szCs w:val="24"/>
        </w:rPr>
        <w:t>, в виду отсутствия встречного представления со стороны арендодателя.</w:t>
      </w:r>
    </w:p>
    <w:p w14:paraId="5A06BA6C" w14:textId="77777777" w:rsidR="00ED0E84" w:rsidRDefault="00ED0E84" w:rsidP="00DD2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отказался от расторжения договора и возврата арендных платежей, указав на возможность установления сервитута силами арендатора для обеспечения доступа к </w:t>
      </w:r>
      <w:r w:rsidR="0002012A">
        <w:rPr>
          <w:rFonts w:ascii="Times New Roman" w:hAnsi="Times New Roman" w:cs="Times New Roman"/>
          <w:sz w:val="24"/>
          <w:szCs w:val="24"/>
        </w:rPr>
        <w:t>участку, а также передачи лесного участка по акту при подписании договора на электронной площадке, т.к. акт приема-передачи является приложением к договору.</w:t>
      </w:r>
    </w:p>
    <w:p w14:paraId="2830C7F3" w14:textId="77777777" w:rsidR="00D076DF" w:rsidRDefault="00D076DF" w:rsidP="00DD2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38F35" w14:textId="601261C9" w:rsidR="00D076DF" w:rsidRDefault="00D076DF" w:rsidP="00DD2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Модусы</w:t>
      </w:r>
    </w:p>
    <w:p w14:paraId="3D09238A" w14:textId="77777777" w:rsidR="00D076DF" w:rsidRDefault="00D076DF" w:rsidP="00DD2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B4B79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Times New Roman" w:hAnsi="Times New Roman" w:cs="Times New Roman"/>
          <w:sz w:val="24"/>
          <w:szCs w:val="24"/>
        </w:rPr>
        <w:t>приложением к договору.</w:t>
      </w:r>
    </w:p>
    <w:p w14:paraId="5F8B3F97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Times New Roman" w:hAnsi="Times New Roman" w:cs="Times New Roman"/>
          <w:sz w:val="24"/>
          <w:szCs w:val="24"/>
        </w:rPr>
        <w:t>Отказ от конфиденциальности</w:t>
      </w:r>
    </w:p>
    <w:p w14:paraId="7C136D80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Times New Roman" w:hAnsi="Times New Roman" w:cs="Times New Roman"/>
          <w:sz w:val="24"/>
          <w:szCs w:val="24"/>
        </w:rPr>
        <w:t>Просмотр</w:t>
      </w:r>
    </w:p>
    <w:p w14:paraId="105CCC0D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Segoe UI Symbol" w:hAnsi="Segoe UI Symbol" w:cs="Segoe UI Symbol"/>
          <w:sz w:val="24"/>
          <w:szCs w:val="24"/>
        </w:rPr>
        <w:t>☐</w:t>
      </w:r>
      <w:r w:rsidRPr="00D076DF">
        <w:rPr>
          <w:rFonts w:ascii="Times New Roman" w:hAnsi="Times New Roman" w:cs="Times New Roman"/>
          <w:sz w:val="24"/>
          <w:szCs w:val="24"/>
        </w:rPr>
        <w:t xml:space="preserve"> Открытый для всех желающих </w:t>
      </w:r>
    </w:p>
    <w:p w14:paraId="530CCEA3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Segoe UI Symbol" w:hAnsi="Segoe UI Symbol" w:cs="Segoe UI Symbol"/>
          <w:sz w:val="24"/>
          <w:szCs w:val="24"/>
        </w:rPr>
        <w:t>☒</w:t>
      </w:r>
      <w:r w:rsidRPr="00D076DF">
        <w:rPr>
          <w:rFonts w:ascii="Times New Roman" w:hAnsi="Times New Roman" w:cs="Times New Roman"/>
          <w:sz w:val="24"/>
          <w:szCs w:val="24"/>
        </w:rPr>
        <w:t xml:space="preserve"> Открытый для записавшихся на сайте</w:t>
      </w:r>
    </w:p>
    <w:p w14:paraId="2D601ABC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Segoe UI Symbol" w:hAnsi="Segoe UI Symbol" w:cs="Segoe UI Symbol"/>
          <w:sz w:val="24"/>
          <w:szCs w:val="24"/>
        </w:rPr>
        <w:t>☐</w:t>
      </w:r>
      <w:r w:rsidRPr="00D076DF">
        <w:rPr>
          <w:rFonts w:ascii="Times New Roman" w:hAnsi="Times New Roman" w:cs="Times New Roman"/>
          <w:sz w:val="24"/>
          <w:szCs w:val="24"/>
        </w:rPr>
        <w:t xml:space="preserve"> Открытый для следующих лиц: укажите их </w:t>
      </w:r>
      <w:proofErr w:type="spellStart"/>
      <w:r w:rsidRPr="00D076DF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5AEE57C4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Segoe UI Symbol" w:hAnsi="Segoe UI Symbol" w:cs="Segoe UI Symbol"/>
          <w:sz w:val="24"/>
          <w:szCs w:val="24"/>
        </w:rPr>
        <w:t>☐</w:t>
      </w:r>
      <w:r w:rsidRPr="00D076DF">
        <w:rPr>
          <w:rFonts w:ascii="Times New Roman" w:hAnsi="Times New Roman" w:cs="Times New Roman"/>
          <w:sz w:val="24"/>
          <w:szCs w:val="24"/>
        </w:rPr>
        <w:t xml:space="preserve"> Другие условия: укажите их</w:t>
      </w:r>
    </w:p>
    <w:p w14:paraId="04A9E042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Times New Roman" w:hAnsi="Times New Roman" w:cs="Times New Roman"/>
          <w:sz w:val="24"/>
          <w:szCs w:val="24"/>
        </w:rPr>
        <w:t>Запись</w:t>
      </w:r>
    </w:p>
    <w:p w14:paraId="040D0698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Segoe UI Symbol" w:hAnsi="Segoe UI Symbol" w:cs="Segoe UI Symbol"/>
          <w:sz w:val="24"/>
          <w:szCs w:val="24"/>
        </w:rPr>
        <w:t>☒</w:t>
      </w:r>
      <w:r w:rsidRPr="00D076DF">
        <w:rPr>
          <w:rFonts w:ascii="Times New Roman" w:hAnsi="Times New Roman" w:cs="Times New Roman"/>
          <w:sz w:val="24"/>
          <w:szCs w:val="24"/>
        </w:rPr>
        <w:t xml:space="preserve"> Доступ не ограничен по времени</w:t>
      </w:r>
    </w:p>
    <w:p w14:paraId="02C294B1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Segoe UI Symbol" w:hAnsi="Segoe UI Symbol" w:cs="Segoe UI Symbol"/>
          <w:sz w:val="24"/>
          <w:szCs w:val="24"/>
        </w:rPr>
        <w:t>☐</w:t>
      </w:r>
      <w:r w:rsidRPr="00D076DF">
        <w:rPr>
          <w:rFonts w:ascii="Times New Roman" w:hAnsi="Times New Roman" w:cs="Times New Roman"/>
          <w:sz w:val="24"/>
          <w:szCs w:val="24"/>
        </w:rPr>
        <w:t xml:space="preserve"> Доступ на ____ дней.</w:t>
      </w:r>
    </w:p>
    <w:p w14:paraId="7DCF08DD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  <w:r w:rsidRPr="00D076DF">
        <w:rPr>
          <w:rFonts w:ascii="Segoe UI Symbol" w:hAnsi="Segoe UI Symbol" w:cs="Segoe UI Symbol"/>
          <w:sz w:val="24"/>
          <w:szCs w:val="24"/>
        </w:rPr>
        <w:t>☐</w:t>
      </w:r>
      <w:r w:rsidRPr="00D076DF">
        <w:rPr>
          <w:rFonts w:ascii="Times New Roman" w:hAnsi="Times New Roman" w:cs="Times New Roman"/>
          <w:sz w:val="24"/>
          <w:szCs w:val="24"/>
        </w:rPr>
        <w:t xml:space="preserve"> Без записи</w:t>
      </w:r>
    </w:p>
    <w:p w14:paraId="0A93F9D5" w14:textId="77777777" w:rsidR="00D076DF" w:rsidRPr="00D076DF" w:rsidRDefault="00D076DF" w:rsidP="00D076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40804" w14:textId="77777777" w:rsidR="00D076DF" w:rsidRPr="00D076DF" w:rsidRDefault="00D076DF" w:rsidP="00D076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076D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Выбор опции Виртуального Ненастоящего арбитража</w:t>
      </w:r>
    </w:p>
    <w:p w14:paraId="6C145EA9" w14:textId="6FBF301F" w:rsidR="00D076DF" w:rsidRPr="00D076DF" w:rsidRDefault="00D076DF" w:rsidP="00D076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5D2C622" w14:textId="3539A915" w:rsidR="00D076DF" w:rsidRPr="00D076DF" w:rsidRDefault="00D076DF" w:rsidP="00D076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D076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Roman</w:t>
      </w:r>
      <w:proofErr w:type="spellEnd"/>
      <w:r w:rsidRPr="00D076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City (</w:t>
      </w:r>
      <w:proofErr w:type="spellStart"/>
      <w:r w:rsidRPr="00D076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Римка</w:t>
      </w:r>
      <w:proofErr w:type="spellEnd"/>
      <w:r w:rsidRPr="00D076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sectPr w:rsidR="00D076DF" w:rsidRPr="00D0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EE"/>
    <w:rsid w:val="0002012A"/>
    <w:rsid w:val="003E671B"/>
    <w:rsid w:val="00556369"/>
    <w:rsid w:val="006A244C"/>
    <w:rsid w:val="00BB7258"/>
    <w:rsid w:val="00D076DF"/>
    <w:rsid w:val="00DD2CEE"/>
    <w:rsid w:val="00DE4AA1"/>
    <w:rsid w:val="00ED0E84"/>
    <w:rsid w:val="00F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F2D2"/>
  <w15:chartTrackingRefBased/>
  <w15:docId w15:val="{2E2723C0-5E37-4207-9662-F423B867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Sergey Sarbash</cp:lastModifiedBy>
  <cp:revision>3</cp:revision>
  <dcterms:created xsi:type="dcterms:W3CDTF">2024-06-20T18:20:00Z</dcterms:created>
  <dcterms:modified xsi:type="dcterms:W3CDTF">2024-06-20T19:39:00Z</dcterms:modified>
</cp:coreProperties>
</file>